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C4" w:rsidRDefault="003F45C4" w:rsidP="003F45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МОУ «ООШ с.Медяниково Воскресенского района Саратовской  области »</w:t>
      </w:r>
      <w:r w:rsidRPr="003F4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C4">
        <w:rPr>
          <w:rFonts w:ascii="Times New Roman" w:hAnsi="Times New Roman" w:cs="Times New Roman"/>
          <w:sz w:val="24"/>
          <w:szCs w:val="24"/>
        </w:rPr>
        <w:t>реализуется программа «Школьное молоко».</w:t>
      </w: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F45C4">
        <w:rPr>
          <w:rFonts w:ascii="Times New Roman" w:hAnsi="Times New Roman" w:cs="Times New Roman"/>
          <w:sz w:val="24"/>
          <w:szCs w:val="24"/>
        </w:rPr>
        <w:t xml:space="preserve">Ответственная за реализацию данной программы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Михайловна </w:t>
      </w: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Школьное молоко получают </w:t>
      </w:r>
      <w:proofErr w:type="gramStart"/>
      <w:r w:rsidRPr="003F45C4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 1-4 классов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 человека (100% обучающихся).</w:t>
      </w: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Поставщиком школьного молока является Поволжский торговый дом </w:t>
      </w:r>
      <w:proofErr w:type="gramStart"/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3F45C4">
        <w:rPr>
          <w:rFonts w:ascii="Times New Roman" w:hAnsi="Times New Roman" w:cs="Times New Roman"/>
          <w:b/>
          <w:bCs/>
          <w:sz w:val="24"/>
          <w:szCs w:val="24"/>
        </w:rPr>
        <w:t>«Белая долина»).</w:t>
      </w: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Упаковка - </w:t>
      </w:r>
      <w:r w:rsidRPr="003F4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ТБА</w:t>
      </w: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Масса нетто - </w:t>
      </w:r>
      <w:r w:rsidRPr="003F4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 г.</w:t>
      </w: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Жирность – </w:t>
      </w:r>
      <w:r w:rsidRPr="003F4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3,2 %</w:t>
      </w: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Кол-во в упаковке - </w:t>
      </w:r>
      <w:r w:rsidRPr="003F4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27 шт.</w:t>
      </w:r>
    </w:p>
    <w:p w:rsid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- </w:t>
      </w:r>
      <w:r w:rsidRPr="003F4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месяца</w:t>
      </w:r>
    </w:p>
    <w:p w:rsid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45C4" w:rsidRPr="003F45C4" w:rsidRDefault="003F45C4" w:rsidP="003F45C4">
      <w:pPr>
        <w:pStyle w:val="a3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 w:rsidRPr="003F45C4">
        <w:rPr>
          <w:rFonts w:ascii="Times New Roman" w:hAnsi="Times New Roman" w:cs="Times New Roman"/>
          <w:color w:val="3C3C3C"/>
          <w:sz w:val="24"/>
          <w:szCs w:val="24"/>
        </w:rPr>
        <w:t>Выписка из закона</w:t>
      </w:r>
    </w:p>
    <w:p w:rsidR="003F45C4" w:rsidRDefault="003F45C4" w:rsidP="003F45C4">
      <w:pPr>
        <w:pStyle w:val="a3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 w:rsidRPr="003F45C4">
        <w:rPr>
          <w:rFonts w:ascii="Times New Roman" w:hAnsi="Times New Roman" w:cs="Times New Roman"/>
          <w:color w:val="3C3C3C"/>
          <w:sz w:val="24"/>
          <w:szCs w:val="24"/>
        </w:rPr>
        <w:t>САРАТОВСКОЙ ОБЛАСТИ</w:t>
      </w:r>
    </w:p>
    <w:p w:rsidR="003F45C4" w:rsidRPr="003F45C4" w:rsidRDefault="003F45C4" w:rsidP="003F45C4">
      <w:pPr>
        <w:pStyle w:val="a3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</w:p>
    <w:p w:rsidR="003F45C4" w:rsidRPr="003F45C4" w:rsidRDefault="003F45C4" w:rsidP="003F45C4">
      <w:pPr>
        <w:pStyle w:val="a3"/>
        <w:jc w:val="center"/>
        <w:rPr>
          <w:rFonts w:ascii="Times New Roman" w:hAnsi="Times New Roman" w:cs="Times New Roman"/>
          <w:color w:val="00466E"/>
          <w:sz w:val="24"/>
          <w:szCs w:val="24"/>
        </w:rPr>
      </w:pPr>
      <w:r w:rsidRPr="003F45C4">
        <w:rPr>
          <w:rFonts w:ascii="Times New Roman" w:hAnsi="Times New Roman" w:cs="Times New Roman"/>
          <w:color w:val="3C3C3C"/>
          <w:sz w:val="24"/>
          <w:szCs w:val="24"/>
        </w:rPr>
        <w:t xml:space="preserve">О внесении изменений в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 Саратовской области "Об образовании"</w:t>
      </w:r>
    </w:p>
    <w:p w:rsidR="003F45C4" w:rsidRDefault="003F45C4" w:rsidP="003F45C4">
      <w:pPr>
        <w:pStyle w:val="a3"/>
        <w:jc w:val="center"/>
        <w:rPr>
          <w:rFonts w:ascii="Times New Roman" w:hAnsi="Times New Roman" w:cs="Times New Roman"/>
          <w:i/>
          <w:iCs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i/>
          <w:iCs/>
          <w:color w:val="2D2D2D"/>
          <w:sz w:val="24"/>
          <w:szCs w:val="24"/>
        </w:rPr>
        <w:t>принят</w:t>
      </w:r>
      <w:proofErr w:type="gramEnd"/>
      <w:r w:rsidRPr="003F45C4">
        <w:rPr>
          <w:rFonts w:ascii="Times New Roman" w:hAnsi="Times New Roman" w:cs="Times New Roman"/>
          <w:i/>
          <w:iCs/>
          <w:color w:val="2D2D2D"/>
          <w:sz w:val="24"/>
          <w:szCs w:val="24"/>
        </w:rPr>
        <w:t xml:space="preserve"> Саратовской областной Думой 20 марта 2013 года</w:t>
      </w:r>
    </w:p>
    <w:p w:rsidR="003F45C4" w:rsidRPr="003F45C4" w:rsidRDefault="003F45C4" w:rsidP="003F45C4">
      <w:pPr>
        <w:pStyle w:val="a3"/>
        <w:jc w:val="center"/>
        <w:rPr>
          <w:rFonts w:ascii="Times New Roman" w:hAnsi="Times New Roman" w:cs="Times New Roman"/>
          <w:i/>
          <w:iCs/>
          <w:color w:val="2D2D2D"/>
          <w:sz w:val="24"/>
          <w:szCs w:val="24"/>
        </w:rPr>
      </w:pP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>Статья 11. Социальная поддержка отдельных категорий граждан в период получения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>образования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(статья с учетом изменений, внесенных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Законом Саратовской области от 25.03.2013 N 35-ЗСО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,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см.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предыдущую редакцию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).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1. Меры социальной поддержки в период получения образования предоставляются: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1) детям из малоимущих семей;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2) детям из многодетных семей;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3) детям-сиротам и детям, оставшимся без попечения родителей, находящимся под опекой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(попечительством);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4) детям-инвалидам;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5) детям из семей, находящихся в социально опасном положении;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6) детям с ограниченными возможностями здоровья, находящимся в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специальных</w:t>
      </w:r>
      <w:proofErr w:type="gramEnd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 (коррекционных)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образовательных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организациях</w:t>
      </w:r>
      <w:proofErr w:type="gramEnd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 (группах).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2. Мерами социальной поддержки указанных категорий граждан являются: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1) обеспечение ранцами с набором школьно-письменных принадлежностей детей, поступающих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в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первый класс;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2) обеспечение детей путевками в загородные оздоровительные лагеря в соответствии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с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областными целевыми программами;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3) организация предоставления питания отдельным категориям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обучающихся</w:t>
      </w:r>
      <w:proofErr w:type="gramEnd"/>
      <w:r w:rsidRPr="003F45C4">
        <w:rPr>
          <w:rFonts w:ascii="Times New Roman" w:hAnsi="Times New Roman" w:cs="Times New Roman"/>
          <w:color w:val="2D2D2D"/>
          <w:sz w:val="24"/>
          <w:szCs w:val="24"/>
        </w:rPr>
        <w:t>: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в муниципальных и областных государственных образовательных организациях, реализующих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образовательные программы начального общего, основного общего и среднего общего образования,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образовательной организации - детский дом-школа, за исключением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обучающихся</w:t>
      </w:r>
      <w:proofErr w:type="gramEnd"/>
      <w:r w:rsidRPr="003F45C4">
        <w:rPr>
          <w:rFonts w:ascii="Times New Roman" w:hAnsi="Times New Roman" w:cs="Times New Roman"/>
          <w:color w:val="2D2D2D"/>
          <w:sz w:val="24"/>
          <w:szCs w:val="24"/>
        </w:rPr>
        <w:t>, состоящих на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полном государственном обеспечении, а также получающих питание в группах продленного дня,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из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lastRenderedPageBreak/>
        <w:t>расчета десять рублей в день на одного обучающегося в дни обучения в течение учебного года (абзац с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00466E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учетом изменений, внесенных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Законом Саратовской области от 20.02.2012 N 24-ЗСО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, см. </w:t>
      </w:r>
      <w:proofErr w:type="gramStart"/>
      <w:r w:rsidRPr="003F45C4">
        <w:rPr>
          <w:rFonts w:ascii="Times New Roman" w:hAnsi="Times New Roman" w:cs="Times New Roman"/>
          <w:color w:val="00466E"/>
          <w:sz w:val="24"/>
          <w:szCs w:val="24"/>
        </w:rPr>
        <w:t>предыдущую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00466E"/>
          <w:sz w:val="24"/>
          <w:szCs w:val="24"/>
        </w:rPr>
        <w:t>редакцию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);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посещающих</w:t>
      </w:r>
      <w:proofErr w:type="gramEnd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 группы продленного дня в муниципальных и областных государственных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образовательных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организациях</w:t>
      </w:r>
      <w:proofErr w:type="gramEnd"/>
      <w:r w:rsidRPr="003F45C4">
        <w:rPr>
          <w:rFonts w:ascii="Times New Roman" w:hAnsi="Times New Roman" w:cs="Times New Roman"/>
          <w:color w:val="2D2D2D"/>
          <w:sz w:val="24"/>
          <w:szCs w:val="24"/>
        </w:rPr>
        <w:t>, реализующих образовательные программы начального общего,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основного общего и среднего общего образования, образовательной организации - детский дом-школа,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в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00466E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дни обучения из расчета стоимости питания в день (абзац с учетом изменений, внесенных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Законом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00466E"/>
          <w:sz w:val="24"/>
          <w:szCs w:val="24"/>
        </w:rPr>
        <w:t>Саратовской области от 20.02.2012 N 24-ЗСО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, см.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предыдущую редакцию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):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детям из малоимущих семей, детям из семей, находящихся в социально опасном положении, детям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из многодетных семей: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от 6 до 10 лет - 11 рублей;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от 11 до 17 лет - 15 рублей;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детям-инвалидам, детям-сиротам и детям, оставшимся без попечения родителей, находящимся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под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опекой (попечительством):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от 6 до 10 лет - 22 рубля;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от 11 до 17 лет - 30 рублей;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4) частичное финансирование расходов на содержание детей (присмотр и уход за детьми)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дошкольного возраста в муниципальных образовательных организациях, реализующих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основную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общеобразовательную программу дошкольного образования из расчета: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на питание - 14 рублей на одного ребенка в день;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на мягкий инвентарь и оборудование - 120 рублей на одного ребенка в год;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на медикаменты - 165 рублей на одну группу в год.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(пункт с учетом изменений, внесенных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Законом Саратовской области от 31.05.2012 N 80-ЗСО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,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см.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предыдущую редакцию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)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3. Финансовое обеспечение расходов, связанных с предоставлением мер социальной поддержки,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указанных в настоящей статье, осуществляется за счет средств областного бюджета.</w:t>
      </w: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 xml:space="preserve">Статья 11_1. Дополнительная мера социальной поддержки по обеспечению молоком </w:t>
      </w:r>
      <w:proofErr w:type="gramStart"/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>для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>питания обучающихся 1-4 классов муниципальных образовательных организаций,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>реализующих</w:t>
      </w:r>
      <w:proofErr w:type="gramEnd"/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 xml:space="preserve"> образовательные программы начального общего, основного общего и среднего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 xml:space="preserve">общего образования, областных государственных учреждений </w:t>
      </w:r>
      <w:proofErr w:type="spellStart"/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>интернатного</w:t>
      </w:r>
      <w:proofErr w:type="spellEnd"/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 xml:space="preserve"> типа и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>специальных (коррекционных) образовательных учреждений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00466E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(наименование и текст статьи с учетом изменений, внесенных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Законом Саратовской области от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00466E"/>
          <w:sz w:val="24"/>
          <w:szCs w:val="24"/>
        </w:rPr>
        <w:t>25.03.2013 N 35-ЗСО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, см.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предыдущую редакцию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).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1.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Обучающиеся</w:t>
      </w:r>
      <w:proofErr w:type="gramEnd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 1-4 классов муниципальных образовательных организаций, реализующих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образовательные программы начального общего, основного общего и среднего общего образования (за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исключением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обучающихся</w:t>
      </w:r>
      <w:proofErr w:type="gramEnd"/>
      <w:r w:rsidRPr="003F45C4">
        <w:rPr>
          <w:rFonts w:ascii="Times New Roman" w:hAnsi="Times New Roman" w:cs="Times New Roman"/>
          <w:color w:val="2D2D2D"/>
          <w:sz w:val="24"/>
          <w:szCs w:val="24"/>
        </w:rPr>
        <w:t>, состоящих на полном государственном обеспечении), обеспечиваются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молоком для питания.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lastRenderedPageBreak/>
        <w:t xml:space="preserve">2. </w:t>
      </w: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Обучающиеся</w:t>
      </w:r>
      <w:proofErr w:type="gramEnd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 1-4 классов областных государственных организаций </w:t>
      </w:r>
      <w:proofErr w:type="spell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интернатного</w:t>
      </w:r>
      <w:proofErr w:type="spellEnd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 типа и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специальных (коррекционных) образовательных учреждений (за исключением обучающихся, состоящих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на полном государственном обеспечении) обеспечиваются молоком для питания.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3. Обеспечение молоком для питания осуществляется в дни обучения в объеме 0,2 л на одного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обучающегося за счет средств областного бюджета.</w:t>
      </w:r>
    </w:p>
    <w:p w:rsidR="003F45C4" w:rsidRPr="003F45C4" w:rsidRDefault="003F45C4" w:rsidP="003F45C4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 xml:space="preserve">Статья 11_2. Социальная поддержка лиц из числа детей-сирот и детей, оставшихся </w:t>
      </w:r>
      <w:proofErr w:type="gramStart"/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>без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t>попечения родителей, в период получения образования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(статья с учетом изменений, внесенных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Законом Саратовской области от 25.03.2013 N 35-ЗСО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,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см.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предыдущую редакцию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).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1. Лицам из числа детей-сирот и детей, оставшихся без попечения родителей, за исключением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находящихся на полном государственном обеспечении в организациях для детей-сирот и детей,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оставшихся без попечения родителей, а также за исключением детей из приемных семей, производятся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ежемесячные денежные выплаты в размере 7000 рублей до получения ими среднего общего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образования, но не более чем до достижения возраста 19 лет (часть с учетом изменений,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внесенных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Законом Саратовской области от 31.10.2008 N 266-ЗСО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, см.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предыдущую редакцию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).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2. Указанный размер ежемесячных денежных выплат с 1 января 2009 года ежегодно увеличивается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(индексируется) в соответствии с законом области об областном бюджете на очередной финансовый год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с учетом уровня инфляции (действие данной части приостановлено с 1 января по 31 декабря 2010 года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на основании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 xml:space="preserve">Закона Саратовской области от 03.12.2009 N 196-ЗСО,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с 1 января по 31 декабря 2011 года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на основании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 xml:space="preserve">Закона Саратовской области от 26.11.2010 N 209-ЗСО,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с 1 января по 31 декабря 2012 года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на основании 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Закона Саратовской области от 12.12.2011 N 202-ЗСО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, с 1 января 2013 года по 31 декабря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2015 </w:t>
      </w:r>
      <w:proofErr w:type="spell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годана</w:t>
      </w:r>
      <w:proofErr w:type="spellEnd"/>
      <w:r w:rsidRPr="003F45C4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proofErr w:type="spellStart"/>
      <w:r w:rsidRPr="003F45C4">
        <w:rPr>
          <w:rFonts w:ascii="Times New Roman" w:hAnsi="Times New Roman" w:cs="Times New Roman"/>
          <w:color w:val="2D2D2D"/>
          <w:sz w:val="24"/>
          <w:szCs w:val="24"/>
        </w:rPr>
        <w:t>основании</w:t>
      </w:r>
      <w:r w:rsidRPr="003F45C4">
        <w:rPr>
          <w:rFonts w:ascii="Times New Roman" w:hAnsi="Times New Roman" w:cs="Times New Roman"/>
          <w:color w:val="00466E"/>
          <w:sz w:val="24"/>
          <w:szCs w:val="24"/>
        </w:rPr>
        <w:t>Закона</w:t>
      </w:r>
      <w:proofErr w:type="spellEnd"/>
      <w:r w:rsidRPr="003F45C4">
        <w:rPr>
          <w:rFonts w:ascii="Times New Roman" w:hAnsi="Times New Roman" w:cs="Times New Roman"/>
          <w:color w:val="00466E"/>
          <w:sz w:val="24"/>
          <w:szCs w:val="24"/>
        </w:rPr>
        <w:t xml:space="preserve"> Саратовской области от 06.12.2012 N 176-ЗСО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).</w:t>
      </w:r>
      <w:proofErr w:type="gramEnd"/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3. Финансирование ежемесячных денежных выплат, установленных настоящей статьей, расходы на</w:t>
      </w:r>
      <w:r w:rsidR="007B4CC0">
        <w:rPr>
          <w:rFonts w:ascii="Times New Roman" w:hAnsi="Times New Roman" w:cs="Times New Roman"/>
          <w:color w:val="2D2D2D"/>
          <w:sz w:val="24"/>
          <w:szCs w:val="24"/>
        </w:rPr>
        <w:t xml:space="preserve"> 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их доставку и пересылку осуществляются за счет средств областного бюджета в порядке, установленном</w:t>
      </w:r>
      <w:r w:rsidR="007B4CC0">
        <w:rPr>
          <w:rFonts w:ascii="Times New Roman" w:hAnsi="Times New Roman" w:cs="Times New Roman"/>
          <w:color w:val="2D2D2D"/>
          <w:sz w:val="24"/>
          <w:szCs w:val="24"/>
        </w:rPr>
        <w:t xml:space="preserve"> 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Правительством области.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4. Назначение ежемесячных денежных выплат, указанных в настоящей статье, осуществляется</w:t>
      </w:r>
      <w:r w:rsidR="007B4CC0">
        <w:rPr>
          <w:rFonts w:ascii="Times New Roman" w:hAnsi="Times New Roman" w:cs="Times New Roman"/>
          <w:color w:val="2D2D2D"/>
          <w:sz w:val="24"/>
          <w:szCs w:val="24"/>
        </w:rPr>
        <w:t xml:space="preserve"> 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органом опеки и попечительства по месту жительства лиц из числа детей-сирот и детей, оставшихся без</w:t>
      </w:r>
      <w:r w:rsidR="007B4CC0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попечения родителей, по достижении ими возраста 18 лет по их заявлению на основании справки из</w:t>
      </w:r>
      <w:r w:rsidR="007B4CC0">
        <w:rPr>
          <w:rFonts w:ascii="Times New Roman" w:hAnsi="Times New Roman" w:cs="Times New Roman"/>
          <w:color w:val="2D2D2D"/>
          <w:sz w:val="24"/>
          <w:szCs w:val="24"/>
        </w:rPr>
        <w:t xml:space="preserve"> 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общеобразовательной организации, подтверждающей факт их обучения.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5. Орган опеки и попечительства в 15-дневный срок с момента обращения лица из числа детей-сирот</w:t>
      </w:r>
      <w:r w:rsidR="007B4CC0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и детей, оставшихся без попечения родителей, принимает решение о назначении либо об отказе в</w:t>
      </w:r>
      <w:r w:rsidR="007B4CC0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назначении ежемесячных денежных выплат. Копия решения выдается заявителю и направляется в орган</w:t>
      </w:r>
      <w:r w:rsidR="007B4CC0">
        <w:rPr>
          <w:rFonts w:ascii="Times New Roman" w:hAnsi="Times New Roman" w:cs="Times New Roman"/>
          <w:color w:val="2D2D2D"/>
          <w:sz w:val="24"/>
          <w:szCs w:val="24"/>
        </w:rPr>
        <w:t xml:space="preserve">  </w:t>
      </w:r>
      <w:r w:rsidRPr="003F45C4">
        <w:rPr>
          <w:rFonts w:ascii="Times New Roman" w:hAnsi="Times New Roman" w:cs="Times New Roman"/>
          <w:color w:val="2D2D2D"/>
          <w:sz w:val="24"/>
          <w:szCs w:val="24"/>
        </w:rPr>
        <w:t>исполнительной власти области, осуществляющий управление в сфере образования.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lastRenderedPageBreak/>
        <w:t>6. Орган исполнительной власти области, осуществляющий управление в сфере образования, не</w:t>
      </w:r>
    </w:p>
    <w:p w:rsidR="003F45C4" w:rsidRPr="003F45C4" w:rsidRDefault="003F45C4" w:rsidP="003F45C4">
      <w:pPr>
        <w:pStyle w:val="a3"/>
        <w:rPr>
          <w:rFonts w:ascii="Times New Roman" w:hAnsi="Times New Roman" w:cs="Times New Roman"/>
          <w:color w:val="2D2D2D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позднее 20-го числа текущего месяца перечисляет денежные средства лицу из числа детей-сирот и</w:t>
      </w:r>
    </w:p>
    <w:p w:rsidR="00781923" w:rsidRPr="003F45C4" w:rsidRDefault="003F45C4" w:rsidP="003F4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C4">
        <w:rPr>
          <w:rFonts w:ascii="Times New Roman" w:hAnsi="Times New Roman" w:cs="Times New Roman"/>
          <w:color w:val="2D2D2D"/>
          <w:sz w:val="24"/>
          <w:szCs w:val="24"/>
        </w:rPr>
        <w:t>детей, оставшихся без попечения родителей, на его счет, открытый в кредитной организации.</w:t>
      </w:r>
    </w:p>
    <w:sectPr w:rsidR="00781923" w:rsidRPr="003F45C4" w:rsidSect="0078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F45C4"/>
    <w:rsid w:val="003F45C4"/>
    <w:rsid w:val="00781923"/>
    <w:rsid w:val="007B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5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директор</cp:lastModifiedBy>
  <cp:revision>3</cp:revision>
  <dcterms:created xsi:type="dcterms:W3CDTF">2020-01-15T13:31:00Z</dcterms:created>
  <dcterms:modified xsi:type="dcterms:W3CDTF">2020-01-16T11:08:00Z</dcterms:modified>
</cp:coreProperties>
</file>